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AFD7" w14:textId="230B0D45" w:rsidR="00410C64" w:rsidRPr="00410C64" w:rsidRDefault="00410C64" w:rsidP="00410C64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Pantomime – </w:t>
      </w:r>
      <w:r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  <w:t>o</w:t>
      </w:r>
      <w:r w:rsidRPr="00410C64"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  <w:t>nverwachte gebeurtenis</w:t>
      </w:r>
    </w:p>
    <w:p w14:paraId="7EC1D0E0" w14:textId="46F9AE29" w:rsidR="00410C64" w:rsidRPr="001C7318" w:rsidRDefault="00410C64" w:rsidP="00410C64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</w:pPr>
    </w:p>
    <w:p w14:paraId="6C772EFD" w14:textId="77777777" w:rsidR="00410C64" w:rsidRPr="00782FFE" w:rsidRDefault="00410C64" w:rsidP="00410C64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cs="Arial"/>
          <w:b/>
          <w:color w:val="auto"/>
        </w:rPr>
      </w:pPr>
    </w:p>
    <w:p w14:paraId="33528570" w14:textId="77777777" w:rsidR="00410C64" w:rsidRDefault="00410C64" w:rsidP="00410C64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7FD5F852" w14:textId="77777777" w:rsidR="00410C64" w:rsidRDefault="00410C64" w:rsidP="00410C64">
      <w:pPr>
        <w:spacing w:after="0"/>
        <w:rPr>
          <w:rFonts w:cs="Arial"/>
          <w:b/>
          <w:color w:val="auto"/>
        </w:rPr>
      </w:pPr>
    </w:p>
    <w:p w14:paraId="4EA44B70" w14:textId="77777777" w:rsidR="00410C64" w:rsidRPr="00CD2F80" w:rsidRDefault="00410C64" w:rsidP="00410C64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0FEEE607" w14:textId="77777777" w:rsidR="00410C64" w:rsidRPr="00782FFE" w:rsidRDefault="00410C64" w:rsidP="00410C64">
      <w:pPr>
        <w:spacing w:after="0"/>
        <w:rPr>
          <w:rFonts w:cs="Arial"/>
          <w:b/>
          <w:color w:val="auto"/>
        </w:rPr>
      </w:pPr>
    </w:p>
    <w:p w14:paraId="5AFB41F4" w14:textId="77777777" w:rsidR="00410C64" w:rsidRPr="00782FFE" w:rsidRDefault="00410C64" w:rsidP="00410C64">
      <w:pPr>
        <w:spacing w:after="0"/>
        <w:rPr>
          <w:rFonts w:cs="Arial"/>
          <w:b/>
          <w:color w:val="auto"/>
          <w:lang w:val="nl-NL" w:eastAsia="nl-BE"/>
        </w:rPr>
      </w:pPr>
    </w:p>
    <w:p w14:paraId="692A390D" w14:textId="77777777" w:rsidR="00410C64" w:rsidRPr="00782FFE" w:rsidRDefault="00410C64" w:rsidP="00410C64">
      <w:pPr>
        <w:spacing w:after="0" w:line="240" w:lineRule="auto"/>
        <w:ind w:left="720" w:right="-289"/>
        <w:rPr>
          <w:rFonts w:eastAsia="Calibri" w:cs="Arial"/>
          <w:color w:val="auto"/>
        </w:rPr>
      </w:pPr>
    </w:p>
    <w:p w14:paraId="13DB9160" w14:textId="1623E04B" w:rsidR="00410C64" w:rsidRPr="00782FFE" w:rsidRDefault="00410C64" w:rsidP="00410C64">
      <w:pPr>
        <w:shd w:val="clear" w:color="auto" w:fill="A8D08D" w:themeFill="accent6" w:themeFillTint="99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</w:t>
      </w:r>
      <w:r>
        <w:rPr>
          <w:rFonts w:cs="Arial"/>
          <w:color w:val="auto"/>
          <w:sz w:val="20"/>
          <w:szCs w:val="20"/>
        </w:rPr>
        <w:t>R</w:t>
      </w:r>
    </w:p>
    <w:p w14:paraId="6964C7B2" w14:textId="77777777" w:rsidR="00410C64" w:rsidRPr="00782FFE" w:rsidRDefault="00410C64" w:rsidP="00410C64">
      <w:pPr>
        <w:numPr>
          <w:ilvl w:val="0"/>
          <w:numId w:val="1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de oefeningen.</w:t>
      </w:r>
    </w:p>
    <w:p w14:paraId="5A4DDDDD" w14:textId="77777777" w:rsidR="00410C64" w:rsidRPr="00782FFE" w:rsidRDefault="00410C64" w:rsidP="00410C6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21EFAEA5" w14:textId="334B0133" w:rsidR="00410C64" w:rsidRPr="00410C64" w:rsidRDefault="00410C64" w:rsidP="00410C64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357041">
        <w:rPr>
          <w:rFonts w:cs="Arial"/>
          <w:color w:val="auto"/>
          <w:sz w:val="20"/>
          <w:szCs w:val="20"/>
        </w:rPr>
        <w:t>GEBRUIKEN INTUÏTIE, VERBEELDING, ERVARINGEN, EMOTIES EN GEDACHTEN IN ARTISTIEKE UITINGEN</w:t>
      </w:r>
    </w:p>
    <w:p w14:paraId="030BBE9F" w14:textId="77777777" w:rsidR="00410C64" w:rsidRPr="00410C64" w:rsidRDefault="00410C64" w:rsidP="00410C64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410C64">
        <w:rPr>
          <w:rFonts w:cs="Arial"/>
          <w:color w:val="auto"/>
          <w:sz w:val="20"/>
          <w:szCs w:val="20"/>
        </w:rPr>
        <w:t>ONDERZOEKEN DE EXPRESSIEMOGELIJKHEDEN VAN DE GEKOZEN UITDRUKKINGSVORM</w:t>
      </w:r>
    </w:p>
    <w:p w14:paraId="4B7900D6" w14:textId="77777777" w:rsidR="00410C64" w:rsidRPr="00782FFE" w:rsidRDefault="00410C64" w:rsidP="00410C64">
      <w:pPr>
        <w:shd w:val="clear" w:color="auto" w:fill="92D050"/>
        <w:rPr>
          <w:rFonts w:cs="Arial"/>
          <w:color w:val="auto"/>
          <w:sz w:val="20"/>
          <w:szCs w:val="20"/>
        </w:rPr>
      </w:pPr>
    </w:p>
    <w:p w14:paraId="3EE1CCBA" w14:textId="41822611" w:rsidR="00410C64" w:rsidRPr="00410C64" w:rsidRDefault="00410C64" w:rsidP="00410C64">
      <w:pPr>
        <w:numPr>
          <w:ilvl w:val="0"/>
          <w:numId w:val="1"/>
        </w:numPr>
        <w:shd w:val="clear" w:color="auto" w:fill="92D050"/>
        <w:spacing w:after="0" w:line="240" w:lineRule="auto"/>
        <w:ind w:right="-289"/>
        <w:rPr>
          <w:rFonts w:asciiTheme="minorHAnsi" w:hAnsiTheme="minorHAnsi" w:cstheme="minorBidi"/>
          <w:color w:val="auto"/>
          <w:sz w:val="16"/>
          <w:szCs w:val="16"/>
        </w:rPr>
      </w:pPr>
      <w:r w:rsidRPr="00410C64">
        <w:rPr>
          <w:rFonts w:eastAsia="Calibri" w:cs="Arial"/>
          <w:color w:val="auto"/>
        </w:rPr>
        <w:t xml:space="preserve">De spelers </w:t>
      </w:r>
      <w:r>
        <w:rPr>
          <w:rFonts w:eastAsia="Calibri" w:cs="Arial"/>
          <w:color w:val="auto"/>
        </w:rPr>
        <w:t>beelden zich de opgegeven situaties in.</w:t>
      </w:r>
    </w:p>
    <w:p w14:paraId="38FB37FD" w14:textId="0FCC8F25" w:rsidR="00410C64" w:rsidRPr="00410C64" w:rsidRDefault="00410C64" w:rsidP="00410C64">
      <w:pPr>
        <w:numPr>
          <w:ilvl w:val="0"/>
          <w:numId w:val="1"/>
        </w:numPr>
        <w:shd w:val="clear" w:color="auto" w:fill="92D050"/>
        <w:spacing w:after="0" w:line="240" w:lineRule="auto"/>
        <w:ind w:right="-289"/>
        <w:rPr>
          <w:rFonts w:asciiTheme="minorHAnsi" w:hAnsiTheme="minorHAnsi" w:cstheme="minorBidi"/>
          <w:color w:val="auto"/>
          <w:sz w:val="16"/>
          <w:szCs w:val="16"/>
        </w:rPr>
      </w:pPr>
      <w:r>
        <w:rPr>
          <w:rFonts w:eastAsia="Calibri" w:cs="Arial"/>
          <w:color w:val="auto"/>
        </w:rPr>
        <w:t>De spelers roepen de emoties op die horen bij de situatie</w:t>
      </w:r>
    </w:p>
    <w:p w14:paraId="760C06DD" w14:textId="62D5A657" w:rsidR="00410C64" w:rsidRPr="00410C64" w:rsidRDefault="00410C64" w:rsidP="00410C64">
      <w:pPr>
        <w:numPr>
          <w:ilvl w:val="0"/>
          <w:numId w:val="1"/>
        </w:numPr>
        <w:shd w:val="clear" w:color="auto" w:fill="92D050"/>
        <w:spacing w:after="0" w:line="240" w:lineRule="auto"/>
        <w:ind w:right="-289"/>
        <w:rPr>
          <w:rFonts w:asciiTheme="minorHAnsi" w:hAnsiTheme="minorHAnsi" w:cstheme="minorBidi"/>
          <w:color w:val="auto"/>
          <w:sz w:val="16"/>
          <w:szCs w:val="16"/>
        </w:rPr>
      </w:pPr>
      <w:r>
        <w:rPr>
          <w:rFonts w:eastAsia="Calibri" w:cs="Arial"/>
          <w:color w:val="auto"/>
        </w:rPr>
        <w:t>De spelers experimenteren met het uitbeelden van de opgegeven situaties</w:t>
      </w:r>
    </w:p>
    <w:p w14:paraId="4A6598C6" w14:textId="77777777" w:rsidR="00410C64" w:rsidRPr="00782FFE" w:rsidRDefault="00410C64" w:rsidP="00410C64">
      <w:pPr>
        <w:numPr>
          <w:ilvl w:val="0"/>
          <w:numId w:val="1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de uitbeeldingen theatraal interessant maken door het toevoegen van emoties.</w:t>
      </w:r>
    </w:p>
    <w:p w14:paraId="36A2C7CF" w14:textId="77777777" w:rsidR="00410C64" w:rsidRPr="00782FFE" w:rsidRDefault="00410C64" w:rsidP="00410C64">
      <w:pPr>
        <w:rPr>
          <w:rFonts w:cs="Arial"/>
          <w:color w:val="auto"/>
          <w:sz w:val="16"/>
          <w:szCs w:val="16"/>
        </w:rPr>
      </w:pPr>
    </w:p>
    <w:p w14:paraId="1DD82EE9" w14:textId="77777777" w:rsidR="00410C64" w:rsidRPr="00782FFE" w:rsidRDefault="00410C64" w:rsidP="00410C64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EIGEN THEATRALE VERBEELDING UIT</w:t>
      </w:r>
    </w:p>
    <w:p w14:paraId="098C6AE7" w14:textId="77777777" w:rsidR="00410C64" w:rsidRPr="00782FFE" w:rsidRDefault="00410C64" w:rsidP="00410C64">
      <w:pPr>
        <w:numPr>
          <w:ilvl w:val="0"/>
          <w:numId w:val="1"/>
        </w:numPr>
        <w:shd w:val="clear" w:color="auto" w:fill="D0CECE" w:themeFill="background2" w:themeFillShade="E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zich een mentaal beeld maken van de actie.</w:t>
      </w:r>
    </w:p>
    <w:p w14:paraId="6AEDD39E" w14:textId="77777777" w:rsidR="00410C64" w:rsidRPr="00782FFE" w:rsidRDefault="00410C64" w:rsidP="00410C6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32EBEE6F" w14:textId="77777777" w:rsidR="00410C64" w:rsidRPr="00782FFE" w:rsidRDefault="00410C64" w:rsidP="00410C64">
      <w:pPr>
        <w:shd w:val="clear" w:color="auto" w:fill="D0CECE" w:themeFill="background2" w:themeFillShade="E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2026D4F2" w14:textId="77777777" w:rsidR="00410C64" w:rsidRPr="00782FFE" w:rsidRDefault="00410C64" w:rsidP="00410C64">
      <w:pPr>
        <w:numPr>
          <w:ilvl w:val="0"/>
          <w:numId w:val="1"/>
        </w:numPr>
        <w:shd w:val="clear" w:color="auto" w:fill="D0CECE" w:themeFill="background2" w:themeFillShade="E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p w14:paraId="0CC3F95F" w14:textId="77777777" w:rsidR="00410C64" w:rsidRPr="00782FFE" w:rsidRDefault="00410C64" w:rsidP="00410C6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5542607E" w14:textId="77777777" w:rsidR="00410C64" w:rsidRPr="00782FFE" w:rsidRDefault="00410C64" w:rsidP="00410C64">
      <w:pPr>
        <w:shd w:val="clear" w:color="auto" w:fill="B4C6E7" w:themeFill="accent1" w:themeFillTint="66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6E7C9757" w14:textId="4782645F" w:rsidR="00410C64" w:rsidRDefault="00410C64" w:rsidP="00410C64">
      <w:pPr>
        <w:numPr>
          <w:ilvl w:val="0"/>
          <w:numId w:val="1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nemen deel aan de nabespreking.</w:t>
      </w:r>
    </w:p>
    <w:p w14:paraId="70515F55" w14:textId="656A06B2" w:rsidR="00410C64" w:rsidRPr="00782FFE" w:rsidRDefault="00410C64" w:rsidP="00410C64">
      <w:pPr>
        <w:numPr>
          <w:ilvl w:val="0"/>
          <w:numId w:val="1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>
        <w:rPr>
          <w:rFonts w:eastAsia="Calibri" w:cs="Arial"/>
          <w:color w:val="auto"/>
        </w:rPr>
        <w:t>De spelers observeren de andere spelers</w:t>
      </w:r>
    </w:p>
    <w:p w14:paraId="3CC6CF14" w14:textId="77777777" w:rsidR="00410C64" w:rsidRPr="00782FFE" w:rsidRDefault="00410C64" w:rsidP="00410C6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32031074" w14:textId="77777777" w:rsidR="00410C64" w:rsidRDefault="00410C64" w:rsidP="00410C64">
      <w:pPr>
        <w:rPr>
          <w:rFonts w:cs="Arial"/>
          <w:color w:val="auto"/>
          <w:sz w:val="20"/>
          <w:szCs w:val="20"/>
        </w:rPr>
      </w:pPr>
    </w:p>
    <w:p w14:paraId="79F52C6C" w14:textId="3512ED80" w:rsidR="00410C64" w:rsidRPr="00410C64" w:rsidRDefault="00410C64" w:rsidP="00410C64">
      <w:pPr>
        <w:spacing w:line="360" w:lineRule="auto"/>
        <w:rPr>
          <w:rFonts w:cs="Arial"/>
          <w:b/>
          <w:bCs/>
          <w:color w:val="auto"/>
        </w:rPr>
      </w:pPr>
      <w:r w:rsidRPr="00410C64">
        <w:rPr>
          <w:rFonts w:cs="Arial"/>
          <w:b/>
          <w:bCs/>
          <w:color w:val="auto"/>
        </w:rPr>
        <w:t>Verloop:</w:t>
      </w:r>
    </w:p>
    <w:p w14:paraId="4DB6151C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krijgen van de spelleider een briefje met daarop een onverwachte gebeurtenis. </w:t>
      </w:r>
    </w:p>
    <w:p w14:paraId="5D549FF9" w14:textId="6283FC97" w:rsidR="00410C64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toekijkende spelers vertellen de speler daarna wat ze hebben gezien.  </w:t>
      </w:r>
    </w:p>
    <w:p w14:paraId="7C7E177A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</w:p>
    <w:p w14:paraId="1289F444" w14:textId="7DF6F369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lastRenderedPageBreak/>
        <w:t xml:space="preserve">Je bent bezig aan je maaltijd. Je eet biefstuk. Plots begint die biefstuk te loeien. </w:t>
      </w:r>
    </w:p>
    <w:p w14:paraId="516CA241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Je komt thuis in je eigen huis. Er staan overal andere meubels. </w:t>
      </w:r>
    </w:p>
    <w:p w14:paraId="4F997160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Je komt na een voorstelling de loge van de schouwburg binnen en de spiegel begint tegen je te praten.</w:t>
      </w:r>
    </w:p>
    <w:p w14:paraId="4C9F60F1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Je wil ’s morgens vertrekken naar je werk, maar er bevindt zich plots geen deur meer in je huis. </w:t>
      </w:r>
    </w:p>
    <w:p w14:paraId="1956DB10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Je gaat naar een feest waarvoor je bent uitgenodigd. Jij kent iedereen, maar iedereen doet alsof ze jou voor het eerst zien. </w:t>
      </w:r>
    </w:p>
    <w:p w14:paraId="341EC2AA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Je loopt de straat op en je merkt dat niemand je ziet. Je moet plotseling onzichtbaar zijn geworden.</w:t>
      </w:r>
    </w:p>
    <w:p w14:paraId="1B1EC309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Je doet je boekentas open en opeens kruipen daar vijf jonge katjes uit.</w:t>
      </w:r>
    </w:p>
    <w:p w14:paraId="062CEA7E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Je gaat je kamer binnen en plotseling staat er midden in je kamer een boom.</w:t>
      </w:r>
    </w:p>
    <w:p w14:paraId="042C9C6C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Je wil van je bord spaghetti eten en opeens beginnen de slierten te bewegen als wormen. </w:t>
      </w:r>
    </w:p>
    <w:p w14:paraId="3E799B00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Je haalt de schil van je sinaasappel en er komt een kuikentje uit.</w:t>
      </w:r>
    </w:p>
    <w:p w14:paraId="5A3C1894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Je loopt door de dierentuin en je bekijkt al die verschillende dieren. Plotseling zit je zelf achter de tralies. Alle mensen begapen je.</w:t>
      </w:r>
    </w:p>
    <w:p w14:paraId="4E87CDD7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Je gaat naar de boven. Wanneer je weer naar beneden wil, is de trap weg.</w:t>
      </w:r>
    </w:p>
    <w:p w14:paraId="4AF09668" w14:textId="77777777" w:rsidR="00410C64" w:rsidRPr="00782FFE" w:rsidRDefault="00410C64" w:rsidP="00410C64">
      <w:pPr>
        <w:spacing w:after="200" w:line="360" w:lineRule="auto"/>
        <w:ind w:left="708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Je gaat je badkamer binnen. Daar staat een onbekende man te douchen met zijn pak aan en zijn hoed op.</w:t>
      </w:r>
    </w:p>
    <w:p w14:paraId="79DBB533" w14:textId="77777777" w:rsidR="0017658F" w:rsidRDefault="0017658F"/>
    <w:sectPr w:rsidR="001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531C"/>
    <w:multiLevelType w:val="hybridMultilevel"/>
    <w:tmpl w:val="705C0E4C"/>
    <w:lvl w:ilvl="0" w:tplc="B4862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64"/>
    <w:rsid w:val="0017658F"/>
    <w:rsid w:val="00410C64"/>
    <w:rsid w:val="009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36CA1"/>
  <w15:chartTrackingRefBased/>
  <w15:docId w15:val="{3FA5E32E-A153-427B-817F-5C600F66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Deley Elien</cp:lastModifiedBy>
  <cp:revision>2</cp:revision>
  <dcterms:created xsi:type="dcterms:W3CDTF">2020-07-25T08:48:00Z</dcterms:created>
  <dcterms:modified xsi:type="dcterms:W3CDTF">2021-08-10T11:39:00Z</dcterms:modified>
</cp:coreProperties>
</file>